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95A" w:rsidRPr="00141918" w:rsidRDefault="00A9495A" w:rsidP="00A9495A">
      <w:pPr>
        <w:spacing w:after="120" w:line="240" w:lineRule="auto"/>
        <w:jc w:val="both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 w:val="0"/>
          <w:sz w:val="28"/>
          <w:szCs w:val="28"/>
        </w:rPr>
        <w:t>30</w:t>
      </w:r>
      <w:r w:rsidRPr="00141918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.09.2021                                                                            </w:t>
      </w:r>
      <w:r w:rsidRPr="001419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Учебная группа 3ТО</w:t>
      </w:r>
    </w:p>
    <w:p w:rsidR="00A9495A" w:rsidRPr="00141918" w:rsidRDefault="00A9495A" w:rsidP="00A94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141918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Преподаватель Юсупова-Вельгорская Лидия Александровна</w:t>
      </w:r>
    </w:p>
    <w:p w:rsidR="00A9495A" w:rsidRPr="00141918" w:rsidRDefault="00A9495A" w:rsidP="00A9495A">
      <w:pPr>
        <w:spacing w:after="12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141918">
        <w:rPr>
          <w:rFonts w:ascii="Times New Roman" w:eastAsia="Calibri" w:hAnsi="Times New Roman" w:cs="Times New Roman"/>
          <w:b/>
          <w:noProof w:val="0"/>
          <w:sz w:val="28"/>
          <w:szCs w:val="28"/>
        </w:rPr>
        <w:t>МДК01.02 Информационное обеспечение перевозочного процесса на автомобильном транспорте</w:t>
      </w:r>
    </w:p>
    <w:p w:rsidR="00A9495A" w:rsidRPr="001E2CFB" w:rsidRDefault="00A9495A" w:rsidP="00A9495A">
      <w:pPr>
        <w:spacing w:after="120" w:line="240" w:lineRule="auto"/>
        <w:jc w:val="center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1E2CFB">
        <w:rPr>
          <w:rFonts w:ascii="Times New Roman" w:eastAsia="Calibri" w:hAnsi="Times New Roman" w:cs="Times New Roman"/>
          <w:noProof w:val="0"/>
          <w:sz w:val="28"/>
          <w:szCs w:val="28"/>
        </w:rPr>
        <w:t>Тема 2.6 Информационная модель учетной информации в перевозочном процессе</w:t>
      </w:r>
    </w:p>
    <w:p w:rsidR="00A9495A" w:rsidRPr="001E2CFB" w:rsidRDefault="00A9495A" w:rsidP="00A9495A">
      <w:pPr>
        <w:spacing w:after="120" w:line="240" w:lineRule="auto"/>
        <w:jc w:val="center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1E2CFB">
        <w:rPr>
          <w:rFonts w:ascii="Times New Roman" w:eastAsia="Calibri" w:hAnsi="Times New Roman" w:cs="Times New Roman"/>
          <w:noProof w:val="0"/>
          <w:sz w:val="28"/>
          <w:szCs w:val="28"/>
        </w:rPr>
        <w:t>Лекция №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>13</w:t>
      </w:r>
    </w:p>
    <w:p w:rsidR="00A9495A" w:rsidRPr="00A9495A" w:rsidRDefault="00A9495A" w:rsidP="00A94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95A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занятия: </w:t>
      </w:r>
    </w:p>
    <w:p w:rsidR="00A9495A" w:rsidRPr="00BF02D5" w:rsidRDefault="00A9495A" w:rsidP="00A94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2D5">
        <w:rPr>
          <w:rFonts w:ascii="Times New Roman" w:eastAsia="Times New Roman" w:hAnsi="Times New Roman" w:cs="Times New Roman"/>
          <w:b/>
          <w:sz w:val="28"/>
          <w:szCs w:val="28"/>
        </w:rPr>
        <w:t xml:space="preserve">- образовательная – </w:t>
      </w:r>
      <w:r w:rsidRPr="00BF02D5">
        <w:rPr>
          <w:rFonts w:ascii="Times New Roman" w:eastAsia="Times New Roman" w:hAnsi="Times New Roman" w:cs="Times New Roman"/>
          <w:sz w:val="28"/>
          <w:szCs w:val="28"/>
        </w:rPr>
        <w:t xml:space="preserve">изучение процесса </w:t>
      </w:r>
      <w:r w:rsidR="00BF02D5" w:rsidRPr="00BF02D5">
        <w:rPr>
          <w:rFonts w:ascii="Times New Roman" w:eastAsia="Times New Roman" w:hAnsi="Times New Roman" w:cs="Times New Roman"/>
          <w:sz w:val="28"/>
          <w:szCs w:val="28"/>
        </w:rPr>
        <w:t>документирования движения горюче-смазочных материалов (ГСМ), в частности учета движения запасов в АТП, учета ГСМ на складе и автозаправочных станциях (АЗС)</w:t>
      </w:r>
      <w:r w:rsidRPr="00BF02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495A" w:rsidRPr="00C37606" w:rsidRDefault="00A9495A" w:rsidP="00A94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2D5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C37606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воспитательная – </w:t>
      </w:r>
      <w:r w:rsidRPr="00C37606">
        <w:rPr>
          <w:rFonts w:ascii="Times New Roman" w:eastAsia="Times New Roman" w:hAnsi="Times New Roman" w:cs="Times New Roman"/>
          <w:sz w:val="28"/>
          <w:szCs w:val="28"/>
        </w:rPr>
        <w:t>воспитание интереса к выбранной специальности;</w:t>
      </w:r>
    </w:p>
    <w:p w:rsidR="00A9495A" w:rsidRPr="00C37606" w:rsidRDefault="00A9495A" w:rsidP="00A94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606">
        <w:rPr>
          <w:rFonts w:ascii="Times New Roman" w:eastAsia="Times New Roman" w:hAnsi="Times New Roman" w:cs="Times New Roman"/>
          <w:b/>
          <w:sz w:val="28"/>
          <w:szCs w:val="28"/>
        </w:rPr>
        <w:t xml:space="preserve">- развивающая – </w:t>
      </w:r>
      <w:r w:rsidRPr="00C37606">
        <w:rPr>
          <w:rFonts w:ascii="Times New Roman" w:eastAsia="Times New Roman" w:hAnsi="Times New Roman" w:cs="Times New Roman"/>
          <w:sz w:val="28"/>
          <w:szCs w:val="28"/>
        </w:rPr>
        <w:t xml:space="preserve">развитие умения </w:t>
      </w:r>
      <w:r w:rsidR="00C37606" w:rsidRPr="00C37606">
        <w:rPr>
          <w:rFonts w:ascii="Times New Roman" w:eastAsia="Times New Roman" w:hAnsi="Times New Roman" w:cs="Times New Roman"/>
          <w:sz w:val="28"/>
          <w:szCs w:val="28"/>
        </w:rPr>
        <w:t xml:space="preserve">анализировать, </w:t>
      </w:r>
      <w:r w:rsidRPr="00C37606">
        <w:rPr>
          <w:rFonts w:ascii="Times New Roman" w:eastAsia="Times New Roman" w:hAnsi="Times New Roman" w:cs="Times New Roman"/>
          <w:sz w:val="28"/>
          <w:szCs w:val="28"/>
        </w:rPr>
        <w:t>обобщать и систематизировать полученную информацию.</w:t>
      </w:r>
    </w:p>
    <w:p w:rsidR="00A9495A" w:rsidRPr="00C37606" w:rsidRDefault="00A9495A" w:rsidP="00C3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2D5">
        <w:rPr>
          <w:rFonts w:ascii="Times New Roman" w:eastAsia="Times New Roman" w:hAnsi="Times New Roman" w:cs="Times New Roman"/>
          <w:b/>
          <w:sz w:val="28"/>
          <w:szCs w:val="28"/>
        </w:rPr>
        <w:t>Задачи занятия:</w:t>
      </w:r>
      <w:r w:rsidR="00BF02D5" w:rsidRPr="00BF02D5">
        <w:rPr>
          <w:rFonts w:ascii="Times New Roman" w:eastAsia="Times New Roman" w:hAnsi="Times New Roman" w:cs="Times New Roman"/>
          <w:sz w:val="28"/>
          <w:szCs w:val="28"/>
        </w:rPr>
        <w:t xml:space="preserve"> ознакомиться с порядком учета движения запасов ГСМ в АТП</w:t>
      </w:r>
      <w:r w:rsidR="00BF02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37606">
        <w:rPr>
          <w:rFonts w:ascii="Times New Roman" w:eastAsia="Times New Roman" w:hAnsi="Times New Roman" w:cs="Times New Roman"/>
          <w:sz w:val="28"/>
          <w:szCs w:val="28"/>
        </w:rPr>
        <w:t>учета ГСМ на складе, в частности с формой заправочной ведомости, у</w:t>
      </w:r>
      <w:r w:rsidR="00C37606" w:rsidRPr="00C37606">
        <w:rPr>
          <w:rFonts w:ascii="Times New Roman" w:eastAsia="Times New Roman" w:hAnsi="Times New Roman" w:cs="Times New Roman"/>
          <w:sz w:val="28"/>
          <w:szCs w:val="28"/>
        </w:rPr>
        <w:t>чет</w:t>
      </w:r>
      <w:r w:rsidR="00C37606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37606" w:rsidRPr="00C37606">
        <w:rPr>
          <w:rFonts w:ascii="Times New Roman" w:eastAsia="Times New Roman" w:hAnsi="Times New Roman" w:cs="Times New Roman"/>
          <w:sz w:val="28"/>
          <w:szCs w:val="28"/>
        </w:rPr>
        <w:t xml:space="preserve"> ГСМ на автозаправочной станции (АЗС) предприятия</w:t>
      </w:r>
      <w:r w:rsidR="00C37606">
        <w:rPr>
          <w:rFonts w:ascii="Times New Roman" w:eastAsia="Times New Roman" w:hAnsi="Times New Roman" w:cs="Times New Roman"/>
          <w:sz w:val="28"/>
          <w:szCs w:val="28"/>
        </w:rPr>
        <w:t xml:space="preserve">, и в частности </w:t>
      </w:r>
      <w:r w:rsidR="00C37606" w:rsidRPr="00C37606">
        <w:rPr>
          <w:rFonts w:ascii="Times New Roman" w:eastAsia="Times New Roman" w:hAnsi="Times New Roman" w:cs="Times New Roman"/>
          <w:sz w:val="28"/>
          <w:szCs w:val="28"/>
        </w:rPr>
        <w:t xml:space="preserve">формами </w:t>
      </w:r>
      <w:r w:rsidR="00C37606" w:rsidRPr="00C3760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ж</w:t>
      </w:r>
      <w:r w:rsidR="00C37606" w:rsidRPr="00C3760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урнал</w:t>
      </w:r>
      <w:r w:rsidR="00C37606" w:rsidRPr="00C3760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а</w:t>
      </w:r>
      <w:r w:rsidR="00C37606" w:rsidRPr="00C3760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учета поступления топлива и смазочных материалов</w:t>
      </w:r>
      <w:r w:rsidR="00C37606" w:rsidRPr="00C37606">
        <w:rPr>
          <w:rFonts w:ascii="Times New Roman" w:eastAsia="Times New Roman" w:hAnsi="Times New Roman" w:cs="Times New Roman"/>
          <w:sz w:val="28"/>
          <w:szCs w:val="28"/>
        </w:rPr>
        <w:t xml:space="preserve"> и отчета о движении топлива и смазочных материалов</w:t>
      </w:r>
      <w:r w:rsidR="00C376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495A" w:rsidRPr="00AE376A" w:rsidRDefault="00A9495A" w:rsidP="00A94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2D5">
        <w:rPr>
          <w:rFonts w:ascii="Times New Roman" w:eastAsia="Times New Roman" w:hAnsi="Times New Roman" w:cs="Times New Roman"/>
          <w:b/>
          <w:sz w:val="28"/>
          <w:szCs w:val="28"/>
        </w:rPr>
        <w:t xml:space="preserve">Мотивация: </w:t>
      </w:r>
      <w:r w:rsidRPr="00BF02D5">
        <w:rPr>
          <w:rFonts w:ascii="Times New Roman" w:eastAsia="Times New Roman" w:hAnsi="Times New Roman" w:cs="Times New Roman"/>
          <w:sz w:val="28"/>
          <w:szCs w:val="28"/>
        </w:rPr>
        <w:t>полученные знания и умения необходимы для дальнейшего изучения учебной дисциплины</w:t>
      </w:r>
      <w:r w:rsidR="00C37606">
        <w:rPr>
          <w:rFonts w:ascii="Times New Roman" w:eastAsia="Times New Roman" w:hAnsi="Times New Roman" w:cs="Times New Roman"/>
          <w:sz w:val="28"/>
          <w:szCs w:val="28"/>
        </w:rPr>
        <w:t>, выполнения заданий практического занятия №4,</w:t>
      </w:r>
      <w:r w:rsidRPr="00BF02D5">
        <w:rPr>
          <w:rFonts w:ascii="Times New Roman" w:eastAsia="Times New Roman" w:hAnsi="Times New Roman" w:cs="Times New Roman"/>
          <w:sz w:val="28"/>
          <w:szCs w:val="28"/>
        </w:rPr>
        <w:t xml:space="preserve"> и найдут практическое применение при трудоустройстве по специальности, в частности при </w:t>
      </w:r>
      <w:r w:rsidR="00BF02D5" w:rsidRPr="00BF02D5">
        <w:rPr>
          <w:rFonts w:ascii="Times New Roman" w:eastAsia="Times New Roman" w:hAnsi="Times New Roman" w:cs="Times New Roman"/>
          <w:sz w:val="28"/>
          <w:szCs w:val="28"/>
        </w:rPr>
        <w:t>документировании движения ГСМ на грузовых и пассажирских</w:t>
      </w:r>
      <w:r w:rsidR="00BF0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2D5" w:rsidRPr="00BF02D5">
        <w:rPr>
          <w:rFonts w:ascii="Times New Roman" w:eastAsia="Times New Roman" w:hAnsi="Times New Roman" w:cs="Times New Roman"/>
          <w:sz w:val="28"/>
          <w:szCs w:val="28"/>
        </w:rPr>
        <w:t>АТП</w:t>
      </w:r>
      <w:r w:rsidRPr="00BF02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495A" w:rsidRPr="003E579B" w:rsidRDefault="00A9495A" w:rsidP="00A94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28"/>
        </w:rPr>
      </w:pPr>
    </w:p>
    <w:p w:rsidR="00A9495A" w:rsidRPr="00287DE6" w:rsidRDefault="00A9495A" w:rsidP="00A94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:rsidR="00A9495A" w:rsidRPr="00287DE6" w:rsidRDefault="00A9495A" w:rsidP="00A94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>Записать в тетрадь и выучить конспект лекции.</w:t>
      </w:r>
    </w:p>
    <w:p w:rsidR="00A9495A" w:rsidRPr="00287DE6" w:rsidRDefault="00A9495A" w:rsidP="00A94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2. Ответить на контрольные вопросы. Фотографию конспекта и ответы на контрольные вопросы в текстовом документе в формате </w:t>
      </w:r>
      <w:r w:rsidRPr="00287DE6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 или в тексте электронного письма прислать на электронный адрес </w:t>
      </w: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>umkgatt@mail.ru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 в срок </w:t>
      </w: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до 08.00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04</w:t>
      </w: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>.2021.</w:t>
      </w:r>
    </w:p>
    <w:p w:rsidR="00C37606" w:rsidRPr="00C37606" w:rsidRDefault="00C37606" w:rsidP="005A1A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 w:val="0"/>
          <w:sz w:val="14"/>
          <w:szCs w:val="28"/>
        </w:rPr>
      </w:pPr>
    </w:p>
    <w:p w:rsidR="005A1AF8" w:rsidRPr="001E2CFB" w:rsidRDefault="005A1AF8" w:rsidP="005A1A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1E2CFB">
        <w:rPr>
          <w:rFonts w:ascii="Times New Roman" w:eastAsia="Calibri" w:hAnsi="Times New Roman" w:cs="Times New Roman"/>
          <w:noProof w:val="0"/>
          <w:sz w:val="28"/>
          <w:szCs w:val="28"/>
        </w:rPr>
        <w:t>План:</w:t>
      </w:r>
    </w:p>
    <w:p w:rsidR="005A1AF8" w:rsidRPr="001E2CFB" w:rsidRDefault="005A1AF8" w:rsidP="005A1A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 w:val="0"/>
          <w:sz w:val="28"/>
          <w:szCs w:val="28"/>
          <w:lang w:val="uk-UA"/>
        </w:rPr>
      </w:pPr>
      <w:r w:rsidRPr="001E2CFB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1. </w:t>
      </w:r>
      <w:r w:rsidRPr="005A1AF8">
        <w:rPr>
          <w:rFonts w:ascii="Times New Roman" w:eastAsia="Calibri" w:hAnsi="Times New Roman" w:cs="Times New Roman"/>
          <w:noProof w:val="0"/>
          <w:sz w:val="28"/>
          <w:szCs w:val="28"/>
        </w:rPr>
        <w:t>Документирование движения ГСМ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>.</w:t>
      </w:r>
    </w:p>
    <w:p w:rsidR="005A1AF8" w:rsidRPr="001E2CFB" w:rsidRDefault="005A1AF8" w:rsidP="005A1A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1E2CFB">
        <w:rPr>
          <w:rFonts w:ascii="Times New Roman" w:eastAsia="Calibri" w:hAnsi="Times New Roman" w:cs="Times New Roman"/>
          <w:noProof w:val="0"/>
          <w:sz w:val="28"/>
          <w:szCs w:val="28"/>
        </w:rPr>
        <w:t>Литература:</w:t>
      </w:r>
    </w:p>
    <w:p w:rsidR="005A1AF8" w:rsidRDefault="005A1AF8" w:rsidP="005A1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31C5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1.</w:t>
      </w:r>
      <w:r w:rsidRPr="00231C54">
        <w:t xml:space="preserve"> </w:t>
      </w:r>
      <w:r w:rsidR="00231C54" w:rsidRPr="00231C5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Учет и отчетность на складе горюче-смазочных материалов: учеб.</w:t>
      </w:r>
      <w:r w:rsidR="00543C9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231C54" w:rsidRPr="00231C5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пособие/ сост. Ю.</w:t>
      </w:r>
      <w:r w:rsidR="00231C5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Г. Баранец. – Ульяновск: УВАУ ГА(И), 2013. – 178 с.</w:t>
      </w:r>
    </w:p>
    <w:p w:rsidR="005A1AF8" w:rsidRPr="00C37606" w:rsidRDefault="005A1AF8" w:rsidP="005A1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0"/>
          <w:szCs w:val="28"/>
          <w:lang w:eastAsia="ru-RU"/>
        </w:rPr>
      </w:pPr>
    </w:p>
    <w:p w:rsidR="00A9495A" w:rsidRPr="00A9495A" w:rsidRDefault="00A9495A" w:rsidP="005A1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A9495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Конспект лекции:</w:t>
      </w:r>
    </w:p>
    <w:p w:rsidR="00A9495A" w:rsidRPr="00C37606" w:rsidRDefault="00A9495A" w:rsidP="005A1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 w:val="0"/>
          <w:sz w:val="20"/>
          <w:szCs w:val="28"/>
          <w:lang w:eastAsia="ru-RU"/>
        </w:rPr>
      </w:pPr>
    </w:p>
    <w:p w:rsidR="005A1AF8" w:rsidRPr="005A1AF8" w:rsidRDefault="005A1AF8" w:rsidP="005A1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5A1AF8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Вопрос №1 Документирование движение ГСМ.</w:t>
      </w:r>
    </w:p>
    <w:p w:rsidR="00CD099C" w:rsidRDefault="00CD099C" w:rsidP="000843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1.1. Учет движения запасов в АТП</w:t>
      </w:r>
    </w:p>
    <w:p w:rsidR="005A1AF8" w:rsidRPr="005A1AF8" w:rsidRDefault="005A1AF8" w:rsidP="00084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1AF8">
        <w:rPr>
          <w:rFonts w:ascii="Times New Roman" w:hAnsi="Times New Roman" w:cs="Times New Roman"/>
          <w:b/>
          <w:sz w:val="28"/>
        </w:rPr>
        <w:t>Учет движения запасов в АТП</w:t>
      </w:r>
      <w:r w:rsidRPr="005A1AF8">
        <w:rPr>
          <w:rFonts w:ascii="Times New Roman" w:hAnsi="Times New Roman" w:cs="Times New Roman"/>
          <w:sz w:val="28"/>
        </w:rPr>
        <w:t xml:space="preserve"> осуществляется на основе первичных документов, которыми оформляются операции по приему материальных ценностей на склад, отпуска со склада </w:t>
      </w:r>
      <w:r w:rsidR="00084382">
        <w:rPr>
          <w:rFonts w:ascii="Times New Roman" w:hAnsi="Times New Roman" w:cs="Times New Roman"/>
          <w:sz w:val="28"/>
        </w:rPr>
        <w:t xml:space="preserve"> и т.д.</w:t>
      </w:r>
    </w:p>
    <w:p w:rsidR="005A1AF8" w:rsidRPr="005A1AF8" w:rsidRDefault="005A1AF8" w:rsidP="00084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1AF8">
        <w:rPr>
          <w:rFonts w:ascii="Times New Roman" w:hAnsi="Times New Roman" w:cs="Times New Roman"/>
          <w:sz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</w:rPr>
        <w:t>АТП</w:t>
      </w:r>
      <w:r w:rsidRPr="005A1AF8">
        <w:rPr>
          <w:rFonts w:ascii="Times New Roman" w:hAnsi="Times New Roman" w:cs="Times New Roman"/>
          <w:sz w:val="28"/>
        </w:rPr>
        <w:t xml:space="preserve"> (и в любых других предприятиях, имеющих собственный автотранспорт) особое место занимает учет горюче-смазочных материалов (ГСМ), запасных частей и автомобильных шин.</w:t>
      </w:r>
    </w:p>
    <w:p w:rsidR="002E67EA" w:rsidRDefault="005A1AF8" w:rsidP="00084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1AF8">
        <w:rPr>
          <w:rFonts w:ascii="Times New Roman" w:hAnsi="Times New Roman" w:cs="Times New Roman"/>
          <w:sz w:val="28"/>
        </w:rPr>
        <w:t>Документооборот в автотранспортном предприятии во многом зависит от</w:t>
      </w:r>
      <w:r w:rsidR="002E67EA">
        <w:rPr>
          <w:rFonts w:ascii="Times New Roman" w:hAnsi="Times New Roman" w:cs="Times New Roman"/>
          <w:sz w:val="28"/>
        </w:rPr>
        <w:t>:</w:t>
      </w:r>
    </w:p>
    <w:p w:rsidR="002E67EA" w:rsidRDefault="002E67EA" w:rsidP="00084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</w:t>
      </w:r>
      <w:r w:rsidR="005A1AF8" w:rsidRPr="005A1AF8">
        <w:rPr>
          <w:rFonts w:ascii="Times New Roman" w:hAnsi="Times New Roman" w:cs="Times New Roman"/>
          <w:sz w:val="28"/>
        </w:rPr>
        <w:t xml:space="preserve"> наличия склада ГСМ, </w:t>
      </w:r>
    </w:p>
    <w:p w:rsidR="002E67EA" w:rsidRDefault="002E67EA" w:rsidP="00084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="005A1AF8" w:rsidRPr="005A1AF8">
        <w:rPr>
          <w:rFonts w:ascii="Times New Roman" w:hAnsi="Times New Roman" w:cs="Times New Roman"/>
          <w:sz w:val="28"/>
        </w:rPr>
        <w:t xml:space="preserve">автозаправочной станции (АЗС), </w:t>
      </w:r>
    </w:p>
    <w:p w:rsidR="002E67EA" w:rsidRDefault="002E67EA" w:rsidP="00084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="005A1AF8" w:rsidRPr="005A1AF8">
        <w:rPr>
          <w:rFonts w:ascii="Times New Roman" w:hAnsi="Times New Roman" w:cs="Times New Roman"/>
          <w:sz w:val="28"/>
        </w:rPr>
        <w:t>наличи</w:t>
      </w:r>
      <w:r w:rsidR="005A1AF8">
        <w:rPr>
          <w:rFonts w:ascii="Times New Roman" w:hAnsi="Times New Roman" w:cs="Times New Roman"/>
          <w:sz w:val="28"/>
        </w:rPr>
        <w:t>я</w:t>
      </w:r>
      <w:r w:rsidR="005A1AF8" w:rsidRPr="005A1AF8">
        <w:rPr>
          <w:rFonts w:ascii="Times New Roman" w:hAnsi="Times New Roman" w:cs="Times New Roman"/>
          <w:sz w:val="28"/>
        </w:rPr>
        <w:t xml:space="preserve"> специальных емкостей для хранения ГСМ в гараже, </w:t>
      </w:r>
    </w:p>
    <w:p w:rsidR="005A1AF8" w:rsidRPr="005A1AF8" w:rsidRDefault="002E67EA" w:rsidP="00084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</w:t>
      </w:r>
      <w:r w:rsidR="005A1AF8" w:rsidRPr="005A1AF8">
        <w:rPr>
          <w:rFonts w:ascii="Times New Roman" w:hAnsi="Times New Roman" w:cs="Times New Roman"/>
          <w:sz w:val="28"/>
        </w:rPr>
        <w:t>автозаправочных машин (передвижных автозаправок) и других условий.</w:t>
      </w:r>
    </w:p>
    <w:p w:rsidR="005A1AF8" w:rsidRPr="005A1AF8" w:rsidRDefault="005A1AF8" w:rsidP="00084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1AF8">
        <w:rPr>
          <w:rFonts w:ascii="Times New Roman" w:hAnsi="Times New Roman" w:cs="Times New Roman"/>
          <w:sz w:val="28"/>
        </w:rPr>
        <w:t>Независимо от условий, только четко построенная система документооборота и оформлена первичная документация может обеспечить достоверный учет и контроль использовани</w:t>
      </w:r>
      <w:r w:rsidR="00084382">
        <w:rPr>
          <w:rFonts w:ascii="Times New Roman" w:hAnsi="Times New Roman" w:cs="Times New Roman"/>
          <w:sz w:val="28"/>
        </w:rPr>
        <w:t>я</w:t>
      </w:r>
      <w:r w:rsidRPr="005A1AF8">
        <w:rPr>
          <w:rFonts w:ascii="Times New Roman" w:hAnsi="Times New Roman" w:cs="Times New Roman"/>
          <w:sz w:val="28"/>
        </w:rPr>
        <w:t xml:space="preserve"> </w:t>
      </w:r>
      <w:r w:rsidR="00084382">
        <w:rPr>
          <w:rFonts w:ascii="Times New Roman" w:hAnsi="Times New Roman" w:cs="Times New Roman"/>
          <w:sz w:val="28"/>
        </w:rPr>
        <w:t>ГСМ</w:t>
      </w:r>
      <w:r w:rsidRPr="005A1AF8">
        <w:rPr>
          <w:rFonts w:ascii="Times New Roman" w:hAnsi="Times New Roman" w:cs="Times New Roman"/>
          <w:sz w:val="28"/>
        </w:rPr>
        <w:t>.</w:t>
      </w:r>
    </w:p>
    <w:p w:rsidR="005A1AF8" w:rsidRPr="005A1AF8" w:rsidRDefault="005A1AF8" w:rsidP="00084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1AF8">
        <w:rPr>
          <w:rFonts w:ascii="Times New Roman" w:hAnsi="Times New Roman" w:cs="Times New Roman"/>
          <w:sz w:val="28"/>
        </w:rPr>
        <w:t xml:space="preserve">Учет </w:t>
      </w:r>
      <w:r w:rsidR="00084382">
        <w:rPr>
          <w:rFonts w:ascii="Times New Roman" w:hAnsi="Times New Roman" w:cs="Times New Roman"/>
          <w:sz w:val="28"/>
        </w:rPr>
        <w:t>ГСМ</w:t>
      </w:r>
      <w:r w:rsidRPr="005A1AF8">
        <w:rPr>
          <w:rFonts w:ascii="Times New Roman" w:hAnsi="Times New Roman" w:cs="Times New Roman"/>
          <w:sz w:val="28"/>
        </w:rPr>
        <w:t xml:space="preserve"> регламентируется нормами расходов топлива и смазочных материалов на автомобильном транспорте, утвержденными Приказом Министерства транспорта </w:t>
      </w:r>
      <w:r>
        <w:rPr>
          <w:rFonts w:ascii="Times New Roman" w:hAnsi="Times New Roman" w:cs="Times New Roman"/>
          <w:sz w:val="28"/>
        </w:rPr>
        <w:t>ДНР</w:t>
      </w:r>
      <w:r w:rsidRPr="005A1AF8">
        <w:rPr>
          <w:rFonts w:ascii="Times New Roman" w:hAnsi="Times New Roman" w:cs="Times New Roman"/>
          <w:sz w:val="28"/>
        </w:rPr>
        <w:t xml:space="preserve"> от </w:t>
      </w:r>
      <w:r w:rsidR="00A15B6E">
        <w:rPr>
          <w:rFonts w:ascii="Times New Roman" w:hAnsi="Times New Roman" w:cs="Times New Roman"/>
          <w:sz w:val="28"/>
        </w:rPr>
        <w:t>05</w:t>
      </w:r>
      <w:r w:rsidRPr="005A1AF8">
        <w:rPr>
          <w:rFonts w:ascii="Times New Roman" w:hAnsi="Times New Roman" w:cs="Times New Roman"/>
          <w:sz w:val="28"/>
        </w:rPr>
        <w:t>.</w:t>
      </w:r>
      <w:r w:rsidR="00A15B6E">
        <w:rPr>
          <w:rFonts w:ascii="Times New Roman" w:hAnsi="Times New Roman" w:cs="Times New Roman"/>
          <w:sz w:val="28"/>
        </w:rPr>
        <w:t>05</w:t>
      </w:r>
      <w:r w:rsidRPr="005A1AF8">
        <w:rPr>
          <w:rFonts w:ascii="Times New Roman" w:hAnsi="Times New Roman" w:cs="Times New Roman"/>
          <w:sz w:val="28"/>
        </w:rPr>
        <w:t>.</w:t>
      </w:r>
      <w:r w:rsidR="00A15B6E">
        <w:rPr>
          <w:rFonts w:ascii="Times New Roman" w:hAnsi="Times New Roman" w:cs="Times New Roman"/>
          <w:sz w:val="28"/>
        </w:rPr>
        <w:t>2015</w:t>
      </w:r>
      <w:r w:rsidRPr="005A1AF8">
        <w:rPr>
          <w:rFonts w:ascii="Times New Roman" w:hAnsi="Times New Roman" w:cs="Times New Roman"/>
          <w:sz w:val="28"/>
        </w:rPr>
        <w:t xml:space="preserve"> г. № </w:t>
      </w:r>
      <w:r w:rsidR="00A15B6E">
        <w:rPr>
          <w:rFonts w:ascii="Times New Roman" w:hAnsi="Times New Roman" w:cs="Times New Roman"/>
          <w:sz w:val="28"/>
        </w:rPr>
        <w:t xml:space="preserve">141 </w:t>
      </w:r>
      <w:r w:rsidR="00C37606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Об утверждении норма расхода топлива и смазочных материлов на автомобильном транспорте</w:t>
      </w:r>
      <w:r w:rsidR="00C37606">
        <w:rPr>
          <w:rFonts w:ascii="Times New Roman" w:hAnsi="Times New Roman" w:cs="Times New Roman"/>
          <w:sz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.</w:t>
      </w:r>
      <w:r w:rsidRPr="005A1AF8">
        <w:rPr>
          <w:rFonts w:ascii="Times New Roman" w:hAnsi="Times New Roman" w:cs="Times New Roman"/>
          <w:sz w:val="28"/>
        </w:rPr>
        <w:t xml:space="preserve"> </w:t>
      </w:r>
    </w:p>
    <w:p w:rsidR="00084382" w:rsidRDefault="00A15B6E" w:rsidP="00084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15B6E">
        <w:rPr>
          <w:rFonts w:ascii="Times New Roman" w:hAnsi="Times New Roman" w:cs="Times New Roman"/>
          <w:b/>
          <w:sz w:val="28"/>
        </w:rPr>
        <w:t xml:space="preserve">В состав </w:t>
      </w:r>
      <w:r w:rsidR="005A1AF8" w:rsidRPr="00A15B6E">
        <w:rPr>
          <w:rFonts w:ascii="Times New Roman" w:hAnsi="Times New Roman" w:cs="Times New Roman"/>
          <w:b/>
          <w:sz w:val="28"/>
        </w:rPr>
        <w:t xml:space="preserve">горюче-смазочных материалов (нефтепродуктов) </w:t>
      </w:r>
      <w:r w:rsidR="005A1AF8" w:rsidRPr="005A1AF8">
        <w:rPr>
          <w:rFonts w:ascii="Times New Roman" w:hAnsi="Times New Roman" w:cs="Times New Roman"/>
          <w:sz w:val="28"/>
        </w:rPr>
        <w:t xml:space="preserve">входят: </w:t>
      </w:r>
    </w:p>
    <w:p w:rsidR="00084382" w:rsidRDefault="00084382" w:rsidP="00084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="005A1AF8" w:rsidRPr="005A1AF8">
        <w:rPr>
          <w:rFonts w:ascii="Times New Roman" w:hAnsi="Times New Roman" w:cs="Times New Roman"/>
          <w:sz w:val="28"/>
        </w:rPr>
        <w:t>автомобильное топливо (бензин, дизельное топливо)</w:t>
      </w:r>
      <w:r>
        <w:rPr>
          <w:rFonts w:ascii="Times New Roman" w:hAnsi="Times New Roman" w:cs="Times New Roman"/>
          <w:sz w:val="28"/>
        </w:rPr>
        <w:t>;</w:t>
      </w:r>
    </w:p>
    <w:p w:rsidR="00084382" w:rsidRDefault="00084382" w:rsidP="00084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="005A1AF8" w:rsidRPr="005A1AF8">
        <w:rPr>
          <w:rFonts w:ascii="Times New Roman" w:hAnsi="Times New Roman" w:cs="Times New Roman"/>
          <w:sz w:val="28"/>
        </w:rPr>
        <w:t>смазочные материалы (масла)</w:t>
      </w:r>
      <w:r>
        <w:rPr>
          <w:rFonts w:ascii="Times New Roman" w:hAnsi="Times New Roman" w:cs="Times New Roman"/>
          <w:sz w:val="28"/>
        </w:rPr>
        <w:t>.</w:t>
      </w:r>
      <w:r w:rsidR="005A1AF8" w:rsidRPr="005A1AF8">
        <w:rPr>
          <w:rFonts w:ascii="Times New Roman" w:hAnsi="Times New Roman" w:cs="Times New Roman"/>
          <w:sz w:val="28"/>
        </w:rPr>
        <w:t xml:space="preserve"> </w:t>
      </w:r>
    </w:p>
    <w:p w:rsidR="00C02BCF" w:rsidRDefault="00084382" w:rsidP="00084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ГСМ </w:t>
      </w:r>
      <w:r w:rsidR="005A1AF8" w:rsidRPr="005A1AF8">
        <w:rPr>
          <w:rFonts w:ascii="Times New Roman" w:hAnsi="Times New Roman" w:cs="Times New Roman"/>
          <w:sz w:val="28"/>
        </w:rPr>
        <w:t xml:space="preserve">учитываются по видам и маркам отдельно </w:t>
      </w:r>
      <w:r>
        <w:rPr>
          <w:rFonts w:ascii="Times New Roman" w:hAnsi="Times New Roman" w:cs="Times New Roman"/>
          <w:sz w:val="28"/>
        </w:rPr>
        <w:t>–</w:t>
      </w:r>
      <w:r w:rsidR="005A1AF8" w:rsidRPr="005A1AF8">
        <w:rPr>
          <w:rFonts w:ascii="Times New Roman" w:hAnsi="Times New Roman" w:cs="Times New Roman"/>
          <w:sz w:val="28"/>
        </w:rPr>
        <w:t xml:space="preserve"> на складе, и в баках автомобилей.</w:t>
      </w:r>
    </w:p>
    <w:p w:rsidR="00C37606" w:rsidRDefault="00C37606" w:rsidP="00C37606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</w:pPr>
    </w:p>
    <w:p w:rsidR="00C37606" w:rsidRDefault="00CD099C" w:rsidP="00C37606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 xml:space="preserve">1.2. </w:t>
      </w:r>
      <w:r w:rsidR="00A658DB" w:rsidRPr="00CD099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Учет ГСМ на складе</w:t>
      </w:r>
    </w:p>
    <w:p w:rsidR="00084382" w:rsidRDefault="00A658DB" w:rsidP="00C37606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084382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Поступление </w:t>
      </w:r>
      <w:r w:rsidR="00084382" w:rsidRPr="00084382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ГСМ</w:t>
      </w:r>
      <w:r w:rsidRPr="00084382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 на склад АТП</w:t>
      </w:r>
      <w:r w:rsidRPr="00CD099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от поставщиков сопровождается </w:t>
      </w:r>
      <w:r w:rsidR="0008438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следующими документами:</w:t>
      </w:r>
    </w:p>
    <w:p w:rsidR="00084382" w:rsidRDefault="00084382" w:rsidP="00C37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1) </w:t>
      </w:r>
      <w:r w:rsidR="00A658DB" w:rsidRPr="00CD099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оварно-транспортными накладными;</w:t>
      </w:r>
    </w:p>
    <w:p w:rsidR="00084382" w:rsidRDefault="00084382" w:rsidP="00C37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2)</w:t>
      </w:r>
      <w:r w:rsidR="00A658DB" w:rsidRPr="00CD099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счетами-фактурами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;</w:t>
      </w:r>
    </w:p>
    <w:p w:rsidR="00084382" w:rsidRDefault="00084382" w:rsidP="00C37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3) </w:t>
      </w:r>
      <w:r w:rsidR="00A658DB" w:rsidRPr="00CD099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накладными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;</w:t>
      </w:r>
    </w:p>
    <w:p w:rsidR="00A658DB" w:rsidRPr="00CD099C" w:rsidRDefault="00084382" w:rsidP="00C37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4)</w:t>
      </w:r>
      <w:r w:rsidR="00A658DB" w:rsidRPr="00CD099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другими документами, на основании которых материально ответственное лицо склада оформляет приходный ордер, приходную накладную или акт приемки типовых форм, установленных для учета запасов.</w:t>
      </w:r>
    </w:p>
    <w:p w:rsidR="00A658DB" w:rsidRPr="00CD099C" w:rsidRDefault="00A658DB" w:rsidP="000843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084382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Отпуск </w:t>
      </w:r>
      <w:r w:rsidR="00084382" w:rsidRPr="00084382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ГСМ</w:t>
      </w:r>
      <w:r w:rsidRPr="00084382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 xml:space="preserve"> со склада</w:t>
      </w:r>
      <w:r w:rsidRPr="00CD099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в подотчет материально ответственных лиц гаража, автоколонны и других подразделений осуществляется по требованиям, расходными накладными, лимитно-заборными картами также в общепринятом порядке.</w:t>
      </w:r>
    </w:p>
    <w:p w:rsidR="00A658DB" w:rsidRDefault="00A658DB" w:rsidP="000843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084382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Отпуск топлива водителям в бак автомобиля со склада, АЗС предприятия</w:t>
      </w:r>
      <w:r w:rsidRPr="00CD099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, из емкостей гаража и в других случаях отражается в </w:t>
      </w:r>
      <w:r w:rsidRPr="00CD099C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Ведомости выдачи нефтепродуктов (заправочная ведомость)</w:t>
      </w:r>
      <w:r w:rsidRPr="00CD099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, в которой за получение расписывается водитель (</w:t>
      </w:r>
      <w:r w:rsidR="003D3EB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приложение</w:t>
      </w:r>
      <w:r w:rsidRPr="00CD099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CD099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1</w:t>
      </w:r>
      <w:r w:rsidRPr="00CD099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).</w:t>
      </w:r>
    </w:p>
    <w:p w:rsidR="003D3EB4" w:rsidRDefault="003D3EB4" w:rsidP="000843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CD099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Одновременно выдача топлива отражается и в путевом листе, в котором расписывается материально ответственное лицо, отпустившего нефтепродукты.</w:t>
      </w:r>
    </w:p>
    <w:p w:rsidR="003D3EB4" w:rsidRPr="00CD099C" w:rsidRDefault="003D3EB4" w:rsidP="000843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CD099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lastRenderedPageBreak/>
        <w:t xml:space="preserve">Поступление и выдача </w:t>
      </w:r>
      <w:r w:rsidR="0008438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ГСМ</w:t>
      </w:r>
      <w:r w:rsidRPr="00CD099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по их видам и маркам на складе предприятия ведется в карточках складского учета или книгах в общеустановленном порядке.</w:t>
      </w:r>
    </w:p>
    <w:p w:rsidR="003D3EB4" w:rsidRPr="00CD099C" w:rsidRDefault="003D3EB4" w:rsidP="000843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CD099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Также осуществляется учет движения ГСМ в гаражах, автоколоннах и других местах хранения топлива.</w:t>
      </w:r>
    </w:p>
    <w:p w:rsidR="003D3EB4" w:rsidRDefault="003D3EB4" w:rsidP="00AE5D76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E5D76" w:rsidRDefault="00AE5D76" w:rsidP="00AE5D7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 xml:space="preserve">1.3. </w:t>
      </w:r>
      <w:r w:rsidRPr="00CD099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Учет ГСМ на автозаправочной станции (АЗС) предприятия</w:t>
      </w:r>
    </w:p>
    <w:p w:rsidR="00AE5D76" w:rsidRDefault="00AE5D76" w:rsidP="00AE5D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CD099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При поступлении горюче-смазочных материалов на АЗС материально ответственное лицо заполняет </w:t>
      </w:r>
      <w:r w:rsidRPr="00CD099C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Журнал учета поступления топлива и смазочных материалов</w:t>
      </w:r>
      <w:r w:rsidRPr="00CD099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приложение</w:t>
      </w:r>
      <w:r w:rsidRPr="00CD099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2</w:t>
      </w:r>
      <w:r w:rsidRPr="00CD099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). </w:t>
      </w:r>
    </w:p>
    <w:p w:rsidR="00AE5D76" w:rsidRDefault="00AE5D76" w:rsidP="00AE5D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CD099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В журнале отражается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:</w:t>
      </w:r>
    </w:p>
    <w:p w:rsidR="00AE5D76" w:rsidRDefault="00AE5D76" w:rsidP="00D837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1) </w:t>
      </w:r>
      <w:r w:rsidRPr="00CD099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дата и номер приходного документа, </w:t>
      </w:r>
    </w:p>
    <w:p w:rsidR="00AE5D76" w:rsidRDefault="00AE5D76" w:rsidP="00D837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2) </w:t>
      </w:r>
      <w:r w:rsidRPr="00CD099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номер цистерны, </w:t>
      </w:r>
    </w:p>
    <w:p w:rsidR="00AE5D76" w:rsidRDefault="00AE5D76" w:rsidP="00D837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3) </w:t>
      </w:r>
      <w:r w:rsidRPr="00CD099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наименование и марка топлива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;</w:t>
      </w:r>
    </w:p>
    <w:p w:rsidR="00AE5D76" w:rsidRPr="00CD099C" w:rsidRDefault="00AE5D76" w:rsidP="00D837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4)</w:t>
      </w:r>
      <w:r w:rsidRPr="00CD099C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количество в литрах (в документах поставщика отражается, как правило, в тоннах или тонно/литрах).</w:t>
      </w:r>
    </w:p>
    <w:p w:rsidR="00D837AD" w:rsidRPr="00D837AD" w:rsidRDefault="00D837AD" w:rsidP="00D837A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 w:rsidRPr="00D837AD">
        <w:rPr>
          <w:color w:val="000000"/>
          <w:sz w:val="28"/>
          <w:szCs w:val="20"/>
        </w:rPr>
        <w:t>Журнал учета поступления ГСМ является оперативным накопительным документом поступлений нефтепродуктов за месяц.</w:t>
      </w:r>
    </w:p>
    <w:p w:rsidR="00D837AD" w:rsidRPr="00D837AD" w:rsidRDefault="00D837AD" w:rsidP="00D837A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 w:rsidRPr="00D837AD">
        <w:rPr>
          <w:color w:val="000000"/>
          <w:sz w:val="28"/>
          <w:szCs w:val="20"/>
        </w:rPr>
        <w:t>Учет поступления и выдачи топлива на АЗС по цистерна</w:t>
      </w:r>
      <w:r w:rsidR="009A3674">
        <w:rPr>
          <w:color w:val="000000"/>
          <w:sz w:val="28"/>
          <w:szCs w:val="20"/>
        </w:rPr>
        <w:t>м</w:t>
      </w:r>
      <w:r w:rsidRPr="00D837AD">
        <w:rPr>
          <w:color w:val="000000"/>
          <w:sz w:val="28"/>
          <w:szCs w:val="20"/>
        </w:rPr>
        <w:t xml:space="preserve"> дает возможность, на любую дату и время сделать инвентаризацию топлива, предотвращает смешивание марок бензина, что является важным для контроля этого высоколиквидного товара.</w:t>
      </w:r>
    </w:p>
    <w:p w:rsidR="00D837AD" w:rsidRDefault="00D837AD" w:rsidP="00D837A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 w:rsidRPr="00D837AD">
        <w:rPr>
          <w:color w:val="000000"/>
          <w:sz w:val="28"/>
          <w:szCs w:val="20"/>
        </w:rPr>
        <w:t xml:space="preserve">На конец месяца материально ответственные лица АЗС, гаража, автоколонны, передвижных автозаправок (автомашин) на основании первичных приходных и расходных документов составляют </w:t>
      </w:r>
      <w:r w:rsidRPr="00D837AD">
        <w:rPr>
          <w:b/>
          <w:color w:val="000000"/>
          <w:sz w:val="28"/>
          <w:szCs w:val="20"/>
        </w:rPr>
        <w:t>отчет о движении топлива и смазочных материалов</w:t>
      </w:r>
      <w:r w:rsidRPr="00D837AD">
        <w:rPr>
          <w:color w:val="000000"/>
          <w:sz w:val="28"/>
          <w:szCs w:val="20"/>
        </w:rPr>
        <w:t xml:space="preserve"> по форме оборотной ведомости (</w:t>
      </w:r>
      <w:r>
        <w:rPr>
          <w:color w:val="000000"/>
          <w:sz w:val="28"/>
          <w:szCs w:val="20"/>
        </w:rPr>
        <w:t>приложение</w:t>
      </w:r>
      <w:r w:rsidRPr="00D837AD">
        <w:rPr>
          <w:color w:val="000000"/>
          <w:sz w:val="28"/>
          <w:szCs w:val="20"/>
        </w:rPr>
        <w:t xml:space="preserve"> 3). Отчет представляется вместе с первичными документами в бухгалтерию в установленные для этого сроки.</w:t>
      </w:r>
    </w:p>
    <w:p w:rsidR="00D837AD" w:rsidRDefault="00D837AD" w:rsidP="00D837A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</w:p>
    <w:p w:rsidR="00D837AD" w:rsidRPr="00D837AD" w:rsidRDefault="00D837AD" w:rsidP="00D837A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0"/>
        </w:rPr>
      </w:pPr>
      <w:r w:rsidRPr="00D837AD">
        <w:rPr>
          <w:b/>
          <w:color w:val="000000"/>
          <w:sz w:val="28"/>
          <w:szCs w:val="20"/>
        </w:rPr>
        <w:t>Контрольные вопросы:</w:t>
      </w:r>
    </w:p>
    <w:p w:rsidR="00D837AD" w:rsidRDefault="00D837AD" w:rsidP="00D837A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1. На основании чего осуществляется у</w:t>
      </w:r>
      <w:r w:rsidRPr="00D837AD">
        <w:rPr>
          <w:color w:val="000000"/>
          <w:sz w:val="28"/>
          <w:szCs w:val="20"/>
        </w:rPr>
        <w:t>чет движения запасов в АТП</w:t>
      </w:r>
      <w:r>
        <w:rPr>
          <w:color w:val="000000"/>
          <w:sz w:val="28"/>
          <w:szCs w:val="20"/>
        </w:rPr>
        <w:t>?</w:t>
      </w:r>
    </w:p>
    <w:p w:rsidR="00D837AD" w:rsidRPr="005A72D8" w:rsidRDefault="00D837AD" w:rsidP="005A72D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2. </w:t>
      </w:r>
      <w:r w:rsidR="005A72D8">
        <w:rPr>
          <w:color w:val="000000"/>
          <w:sz w:val="28"/>
          <w:szCs w:val="20"/>
        </w:rPr>
        <w:t>От чего зависит д</w:t>
      </w:r>
      <w:r w:rsidR="005A72D8" w:rsidRPr="005A72D8">
        <w:rPr>
          <w:color w:val="000000"/>
          <w:sz w:val="28"/>
          <w:szCs w:val="20"/>
        </w:rPr>
        <w:t>окументооборот в автотранспортном предприятии</w:t>
      </w:r>
      <w:r w:rsidR="005A72D8">
        <w:rPr>
          <w:color w:val="000000"/>
          <w:sz w:val="28"/>
          <w:szCs w:val="20"/>
        </w:rPr>
        <w:t>?</w:t>
      </w:r>
    </w:p>
    <w:p w:rsidR="003D3EB4" w:rsidRDefault="00EC2728" w:rsidP="000843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3. Что относится к ГСМ?</w:t>
      </w:r>
    </w:p>
    <w:p w:rsidR="00EC2728" w:rsidRDefault="00EC2728" w:rsidP="000843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4. Как учитываются ГСМ?</w:t>
      </w:r>
    </w:p>
    <w:p w:rsidR="003D3EB4" w:rsidRDefault="00EC2728" w:rsidP="000843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5. </w:t>
      </w:r>
      <w:r w:rsidR="00332DA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Какими документами сопровождается п</w:t>
      </w:r>
      <w:r w:rsidR="00332DA6" w:rsidRPr="00332DA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оступление </w:t>
      </w:r>
      <w:r w:rsidR="00332DA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ГСМ на склад АТП от поставщиков?</w:t>
      </w:r>
    </w:p>
    <w:p w:rsidR="00332DA6" w:rsidRDefault="00332DA6" w:rsidP="000843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6. В как</w:t>
      </w:r>
      <w:r w:rsidR="00DE24A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документ</w:t>
      </w:r>
      <w:r w:rsidR="00DE24A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отражается </w:t>
      </w:r>
      <w:r w:rsidRPr="00332DA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отпуск топлива водителям в бак автомобиля со склада, АЗС предприятия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?</w:t>
      </w:r>
    </w:p>
    <w:p w:rsidR="00332DA6" w:rsidRPr="009A3674" w:rsidRDefault="00332DA6" w:rsidP="00DE24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7. </w:t>
      </w:r>
      <w:r w:rsidR="00DE24A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Какие данные отражаются в журнале </w:t>
      </w:r>
      <w:r w:rsidR="00DE24A2" w:rsidRPr="00DE24A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учета поступления топлива и </w:t>
      </w:r>
      <w:r w:rsidR="00DE24A2" w:rsidRPr="009A367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смазочных материалов?</w:t>
      </w:r>
    </w:p>
    <w:p w:rsidR="00332DA6" w:rsidRPr="009A3674" w:rsidRDefault="009A3674" w:rsidP="009A36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9A367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8. Что позволяет сделать </w:t>
      </w:r>
      <w:r w:rsidRPr="009A3674">
        <w:rPr>
          <w:rFonts w:ascii="Times New Roman" w:hAnsi="Times New Roman" w:cs="Times New Roman"/>
          <w:color w:val="000000"/>
          <w:sz w:val="28"/>
          <w:szCs w:val="20"/>
        </w:rPr>
        <w:t>учет поступления и выдачи топлива на АЗС по цистернам?</w:t>
      </w:r>
    </w:p>
    <w:p w:rsidR="009A3674" w:rsidRDefault="009A3674" w:rsidP="00C610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9A3674">
        <w:rPr>
          <w:rFonts w:ascii="Times New Roman" w:hAnsi="Times New Roman" w:cs="Times New Roman"/>
          <w:color w:val="000000"/>
          <w:sz w:val="28"/>
          <w:szCs w:val="20"/>
        </w:rPr>
        <w:t xml:space="preserve">9. </w:t>
      </w:r>
      <w:r w:rsidR="00C6108C">
        <w:rPr>
          <w:rFonts w:ascii="Times New Roman" w:hAnsi="Times New Roman" w:cs="Times New Roman"/>
          <w:color w:val="000000"/>
          <w:sz w:val="28"/>
          <w:szCs w:val="20"/>
        </w:rPr>
        <w:t xml:space="preserve">На основании каких документов </w:t>
      </w:r>
      <w:r w:rsidR="00C6108C" w:rsidRPr="00C6108C">
        <w:rPr>
          <w:rFonts w:ascii="Times New Roman" w:hAnsi="Times New Roman" w:cs="Times New Roman"/>
          <w:color w:val="000000"/>
          <w:sz w:val="28"/>
          <w:szCs w:val="20"/>
        </w:rPr>
        <w:t>составля</w:t>
      </w:r>
      <w:r w:rsidR="00C6108C">
        <w:rPr>
          <w:rFonts w:ascii="Times New Roman" w:hAnsi="Times New Roman" w:cs="Times New Roman"/>
          <w:color w:val="000000"/>
          <w:sz w:val="28"/>
          <w:szCs w:val="20"/>
        </w:rPr>
        <w:t>е</w:t>
      </w:r>
      <w:r w:rsidR="00C6108C" w:rsidRPr="00C6108C">
        <w:rPr>
          <w:rFonts w:ascii="Times New Roman" w:hAnsi="Times New Roman" w:cs="Times New Roman"/>
          <w:color w:val="000000"/>
          <w:sz w:val="28"/>
          <w:szCs w:val="20"/>
        </w:rPr>
        <w:t>т</w:t>
      </w:r>
      <w:r w:rsidR="00C6108C">
        <w:rPr>
          <w:rFonts w:ascii="Times New Roman" w:hAnsi="Times New Roman" w:cs="Times New Roman"/>
          <w:color w:val="000000"/>
          <w:sz w:val="28"/>
          <w:szCs w:val="20"/>
        </w:rPr>
        <w:t>ся</w:t>
      </w:r>
      <w:r w:rsidR="00C6108C" w:rsidRPr="00C6108C">
        <w:rPr>
          <w:rFonts w:ascii="Times New Roman" w:hAnsi="Times New Roman" w:cs="Times New Roman"/>
          <w:color w:val="000000"/>
          <w:sz w:val="28"/>
          <w:szCs w:val="20"/>
        </w:rPr>
        <w:t xml:space="preserve"> отчет о движении топлива и смазочных материалов</w:t>
      </w:r>
      <w:r w:rsidR="00C6108C">
        <w:rPr>
          <w:rFonts w:ascii="Times New Roman" w:hAnsi="Times New Roman" w:cs="Times New Roman"/>
          <w:color w:val="000000"/>
          <w:sz w:val="28"/>
          <w:szCs w:val="20"/>
        </w:rPr>
        <w:t>?</w:t>
      </w:r>
    </w:p>
    <w:p w:rsidR="003D3EB4" w:rsidRDefault="003D3EB4" w:rsidP="000843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</w:p>
    <w:p w:rsidR="00231C54" w:rsidRPr="00CD099C" w:rsidRDefault="00EF5F5B" w:rsidP="00084382">
      <w:pPr>
        <w:shd w:val="clear" w:color="auto" w:fill="FFFFFF"/>
        <w:spacing w:before="100" w:beforeAutospacing="1" w:after="100" w:afterAutospacing="1" w:line="240" w:lineRule="auto"/>
        <w:ind w:hanging="709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lang w:eastAsia="ru-RU"/>
        </w:rPr>
        <w:lastRenderedPageBreak/>
        <w:drawing>
          <wp:inline distT="0" distB="0" distL="0" distR="0" wp14:anchorId="39B2A399" wp14:editId="5A32300A">
            <wp:extent cx="6572250" cy="9020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88475" cy="9042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D76" w:rsidRDefault="00C37606" w:rsidP="00491197">
      <w:pPr>
        <w:tabs>
          <w:tab w:val="left" w:pos="1440"/>
        </w:tabs>
        <w:ind w:hanging="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pict>
          <v:rect id="_x0000_s1026" style="position:absolute;left:0;text-align:left;margin-left:-58.05pt;margin-top:30.3pt;width:542.25pt;height:259.5pt;z-index:251658240">
            <v:textbox>
              <w:txbxContent>
                <w:p w:rsidR="00FD4C29" w:rsidRDefault="00FD4C29" w:rsidP="00FD4C29">
                  <w:pPr>
                    <w:spacing w:after="0" w:line="240" w:lineRule="auto"/>
                  </w:pPr>
                  <w:r>
                    <w:t>_____________________________</w:t>
                  </w:r>
                </w:p>
                <w:p w:rsidR="00FD4C29" w:rsidRDefault="00FD4C29" w:rsidP="00FD4C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               (предприятие)</w:t>
                  </w:r>
                </w:p>
                <w:p w:rsidR="00FD4C29" w:rsidRDefault="00FD4C29" w:rsidP="00FD4C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FD4C29" w:rsidRDefault="00FD4C29" w:rsidP="00FD4C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________________________________________</w:t>
                  </w:r>
                </w:p>
                <w:p w:rsidR="00FD4C29" w:rsidRDefault="00FD4C29" w:rsidP="00FD4C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               (АЗС, склад, гараж)</w:t>
                  </w:r>
                </w:p>
                <w:p w:rsidR="00FD4C29" w:rsidRDefault="00FD4C29" w:rsidP="00FD4C2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FD4C29" w:rsidRDefault="00FD4C29" w:rsidP="00FD4C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ЖУРНАЛ</w:t>
                  </w:r>
                </w:p>
                <w:p w:rsidR="00FD4C29" w:rsidRDefault="00FD4C29" w:rsidP="00FD4C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УЧЕТА ПОСТУПЛЕНИЯ ТОПЛИВА И СМАЗОЧНЫХ МАТЕРИАЛОВ</w:t>
                  </w:r>
                </w:p>
                <w:p w:rsidR="00FD4C29" w:rsidRDefault="00FD4C29" w:rsidP="00FD4C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за _______________20___г.</w:t>
                  </w:r>
                </w:p>
                <w:p w:rsidR="00FD4C29" w:rsidRDefault="00FD4C29" w:rsidP="00FD4C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FD4C29" w:rsidRPr="00FD4C29" w:rsidRDefault="00FD4C29" w:rsidP="00FD4C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tbl>
                  <w:tblPr>
                    <w:tblStyle w:val="ab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2"/>
                    <w:gridCol w:w="908"/>
                    <w:gridCol w:w="1534"/>
                    <w:gridCol w:w="1515"/>
                    <w:gridCol w:w="1514"/>
                    <w:gridCol w:w="1335"/>
                    <w:gridCol w:w="1665"/>
                    <w:gridCol w:w="1359"/>
                  </w:tblGrid>
                  <w:tr w:rsidR="00FD4C29" w:rsidTr="00CD4E0C">
                    <w:trPr>
                      <w:trHeight w:val="261"/>
                    </w:trPr>
                    <w:tc>
                      <w:tcPr>
                        <w:tcW w:w="1610" w:type="dxa"/>
                        <w:gridSpan w:val="2"/>
                      </w:tcPr>
                      <w:p w:rsidR="00FD4C29" w:rsidRDefault="00FD4C29" w:rsidP="00FD4C2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Документ</w:t>
                        </w:r>
                      </w:p>
                    </w:tc>
                    <w:tc>
                      <w:tcPr>
                        <w:tcW w:w="8922" w:type="dxa"/>
                        <w:gridSpan w:val="6"/>
                      </w:tcPr>
                      <w:p w:rsidR="00FD4C29" w:rsidRDefault="00FD4C29" w:rsidP="00FD4C2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Наименование топлива и смазочных материалов</w:t>
                        </w:r>
                      </w:p>
                    </w:tc>
                  </w:tr>
                  <w:tr w:rsidR="00FD4C29" w:rsidTr="00CD4E0C">
                    <w:trPr>
                      <w:trHeight w:val="800"/>
                    </w:trPr>
                    <w:tc>
                      <w:tcPr>
                        <w:tcW w:w="702" w:type="dxa"/>
                      </w:tcPr>
                      <w:p w:rsidR="00FD4C29" w:rsidRDefault="00FD4C29" w:rsidP="00FD4C2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дата</w:t>
                        </w:r>
                      </w:p>
                    </w:tc>
                    <w:tc>
                      <w:tcPr>
                        <w:tcW w:w="908" w:type="dxa"/>
                      </w:tcPr>
                      <w:p w:rsidR="00FD4C29" w:rsidRDefault="00FD4C29" w:rsidP="00FD4C2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номер</w:t>
                        </w:r>
                      </w:p>
                    </w:tc>
                    <w:tc>
                      <w:tcPr>
                        <w:tcW w:w="1534" w:type="dxa"/>
                      </w:tcPr>
                      <w:p w:rsidR="00FD4C29" w:rsidRDefault="00FD4C29" w:rsidP="00FD4C2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Цистерна </w:t>
                        </w:r>
                      </w:p>
                      <w:p w:rsidR="00FD4C29" w:rsidRDefault="00FD4C29" w:rsidP="00FD4C2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1 бензин,</w:t>
                        </w:r>
                      </w:p>
                      <w:p w:rsidR="00FD4C29" w:rsidRDefault="00FD4C29" w:rsidP="00FD4C2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А-76, литр</w:t>
                        </w:r>
                      </w:p>
                    </w:tc>
                    <w:tc>
                      <w:tcPr>
                        <w:tcW w:w="1515" w:type="dxa"/>
                      </w:tcPr>
                      <w:p w:rsidR="00FD4C29" w:rsidRDefault="00FD4C29" w:rsidP="00FD4C2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Цистерна </w:t>
                        </w:r>
                      </w:p>
                      <w:p w:rsidR="00FD4C29" w:rsidRDefault="00FD4C29" w:rsidP="00FD4C2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2 бензин,</w:t>
                        </w:r>
                      </w:p>
                      <w:p w:rsidR="00FD4C29" w:rsidRDefault="00FD4C29" w:rsidP="00FD4C2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А-92, литр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FD4C29" w:rsidRDefault="00FD4C29" w:rsidP="00FD4C2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Цистерна </w:t>
                        </w:r>
                      </w:p>
                      <w:p w:rsidR="00FD4C29" w:rsidRDefault="00FD4C29" w:rsidP="00FD4C2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3 бензин,</w:t>
                        </w:r>
                      </w:p>
                      <w:p w:rsidR="00FD4C29" w:rsidRDefault="00FD4C29" w:rsidP="00FD4C2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А-93, литр</w:t>
                        </w:r>
                      </w:p>
                    </w:tc>
                    <w:tc>
                      <w:tcPr>
                        <w:tcW w:w="1335" w:type="dxa"/>
                      </w:tcPr>
                      <w:p w:rsidR="00FD4C29" w:rsidRDefault="00FD4C29" w:rsidP="00FD4C2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Моторное масло, литр</w:t>
                        </w:r>
                      </w:p>
                    </w:tc>
                    <w:tc>
                      <w:tcPr>
                        <w:tcW w:w="1665" w:type="dxa"/>
                      </w:tcPr>
                      <w:p w:rsidR="00FD4C29" w:rsidRDefault="00FD4C29" w:rsidP="00FD4C2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Специальное масло, литр</w:t>
                        </w:r>
                      </w:p>
                    </w:tc>
                    <w:tc>
                      <w:tcPr>
                        <w:tcW w:w="1357" w:type="dxa"/>
                      </w:tcPr>
                      <w:p w:rsidR="00FD4C29" w:rsidRDefault="00FD4C29" w:rsidP="00FD4C2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и т.д.</w:t>
                        </w:r>
                      </w:p>
                    </w:tc>
                  </w:tr>
                  <w:tr w:rsidR="00FD4C29" w:rsidTr="00CD4E0C">
                    <w:trPr>
                      <w:trHeight w:val="261"/>
                    </w:trPr>
                    <w:tc>
                      <w:tcPr>
                        <w:tcW w:w="702" w:type="dxa"/>
                      </w:tcPr>
                      <w:p w:rsidR="00FD4C29" w:rsidRDefault="00FD4C29" w:rsidP="00FD4C2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08" w:type="dxa"/>
                      </w:tcPr>
                      <w:p w:rsidR="00FD4C29" w:rsidRDefault="00FD4C29" w:rsidP="00FD4C2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534" w:type="dxa"/>
                      </w:tcPr>
                      <w:p w:rsidR="00FD4C29" w:rsidRDefault="00FD4C29" w:rsidP="00FD4C2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515" w:type="dxa"/>
                      </w:tcPr>
                      <w:p w:rsidR="00FD4C29" w:rsidRDefault="00FD4C29" w:rsidP="00FD4C2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FD4C29" w:rsidRDefault="00FD4C29" w:rsidP="00FD4C2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35" w:type="dxa"/>
                      </w:tcPr>
                      <w:p w:rsidR="00FD4C29" w:rsidRDefault="00FD4C29" w:rsidP="00FD4C2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65" w:type="dxa"/>
                      </w:tcPr>
                      <w:p w:rsidR="00FD4C29" w:rsidRDefault="00FD4C29" w:rsidP="00FD4C2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:rsidR="00FD4C29" w:rsidRDefault="00FD4C29" w:rsidP="00FD4C2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</w:tr>
                  <w:tr w:rsidR="00FD4C29" w:rsidTr="00CD4E0C">
                    <w:trPr>
                      <w:trHeight w:val="261"/>
                    </w:trPr>
                    <w:tc>
                      <w:tcPr>
                        <w:tcW w:w="702" w:type="dxa"/>
                      </w:tcPr>
                      <w:p w:rsidR="00FD4C29" w:rsidRDefault="00FD4C29" w:rsidP="00FD4C2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08" w:type="dxa"/>
                      </w:tcPr>
                      <w:p w:rsidR="00FD4C29" w:rsidRDefault="00FD4C29" w:rsidP="00FD4C2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534" w:type="dxa"/>
                      </w:tcPr>
                      <w:p w:rsidR="00FD4C29" w:rsidRDefault="00FD4C29" w:rsidP="00FD4C2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515" w:type="dxa"/>
                      </w:tcPr>
                      <w:p w:rsidR="00FD4C29" w:rsidRDefault="00FD4C29" w:rsidP="00FD4C2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FD4C29" w:rsidRDefault="00FD4C29" w:rsidP="00FD4C2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35" w:type="dxa"/>
                      </w:tcPr>
                      <w:p w:rsidR="00FD4C29" w:rsidRDefault="00FD4C29" w:rsidP="00FD4C2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65" w:type="dxa"/>
                      </w:tcPr>
                      <w:p w:rsidR="00FD4C29" w:rsidRDefault="00FD4C29" w:rsidP="00FD4C2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:rsidR="00FD4C29" w:rsidRDefault="00FD4C29" w:rsidP="00FD4C2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</w:tr>
                  <w:tr w:rsidR="00FD4C29" w:rsidTr="00CD4E0C">
                    <w:trPr>
                      <w:trHeight w:val="261"/>
                    </w:trPr>
                    <w:tc>
                      <w:tcPr>
                        <w:tcW w:w="1610" w:type="dxa"/>
                        <w:gridSpan w:val="2"/>
                      </w:tcPr>
                      <w:p w:rsidR="00FD4C29" w:rsidRDefault="00FD4C29" w:rsidP="00FD4C2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Всего</w:t>
                        </w:r>
                      </w:p>
                    </w:tc>
                    <w:tc>
                      <w:tcPr>
                        <w:tcW w:w="1534" w:type="dxa"/>
                      </w:tcPr>
                      <w:p w:rsidR="00FD4C29" w:rsidRDefault="00FD4C29" w:rsidP="00FD4C2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515" w:type="dxa"/>
                      </w:tcPr>
                      <w:p w:rsidR="00FD4C29" w:rsidRDefault="00FD4C29" w:rsidP="00FD4C2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FD4C29" w:rsidRDefault="00FD4C29" w:rsidP="00FD4C2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35" w:type="dxa"/>
                      </w:tcPr>
                      <w:p w:rsidR="00FD4C29" w:rsidRDefault="00FD4C29" w:rsidP="00FD4C2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65" w:type="dxa"/>
                      </w:tcPr>
                      <w:p w:rsidR="00FD4C29" w:rsidRDefault="00FD4C29" w:rsidP="00FD4C2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57" w:type="dxa"/>
                      </w:tcPr>
                      <w:p w:rsidR="00FD4C29" w:rsidRDefault="00FD4C29" w:rsidP="00FD4C2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</w:tr>
                </w:tbl>
                <w:p w:rsidR="00FD4C29" w:rsidRPr="00FD4C29" w:rsidRDefault="00FD4C29" w:rsidP="00FD4C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rect>
        </w:pict>
      </w:r>
      <w:r w:rsidR="0049119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FD4C29" w:rsidRDefault="00FD4C29" w:rsidP="00491197">
      <w:pPr>
        <w:tabs>
          <w:tab w:val="left" w:pos="1440"/>
        </w:tabs>
        <w:ind w:hanging="993"/>
        <w:jc w:val="right"/>
        <w:rPr>
          <w:rFonts w:ascii="Times New Roman" w:hAnsi="Times New Roman" w:cs="Times New Roman"/>
          <w:sz w:val="28"/>
          <w:szCs w:val="28"/>
        </w:rPr>
      </w:pPr>
    </w:p>
    <w:p w:rsidR="00FD4C29" w:rsidRDefault="00FD4C29" w:rsidP="00491197">
      <w:pPr>
        <w:tabs>
          <w:tab w:val="left" w:pos="1440"/>
        </w:tabs>
        <w:ind w:hanging="993"/>
        <w:jc w:val="right"/>
        <w:rPr>
          <w:rFonts w:ascii="Times New Roman" w:hAnsi="Times New Roman" w:cs="Times New Roman"/>
          <w:sz w:val="28"/>
          <w:szCs w:val="28"/>
        </w:rPr>
      </w:pPr>
    </w:p>
    <w:p w:rsidR="00FD4C29" w:rsidRDefault="00FD4C29" w:rsidP="00491197">
      <w:pPr>
        <w:tabs>
          <w:tab w:val="left" w:pos="1440"/>
        </w:tabs>
        <w:ind w:hanging="993"/>
        <w:jc w:val="right"/>
        <w:rPr>
          <w:rFonts w:ascii="Times New Roman" w:hAnsi="Times New Roman" w:cs="Times New Roman"/>
          <w:sz w:val="28"/>
          <w:szCs w:val="28"/>
        </w:rPr>
      </w:pPr>
    </w:p>
    <w:p w:rsidR="00D837AD" w:rsidRDefault="00D837AD" w:rsidP="00AE5D76">
      <w:pPr>
        <w:tabs>
          <w:tab w:val="left" w:pos="1440"/>
        </w:tabs>
        <w:ind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FD4C29" w:rsidRDefault="00FD4C29" w:rsidP="00AE5D76">
      <w:pPr>
        <w:tabs>
          <w:tab w:val="left" w:pos="1440"/>
        </w:tabs>
        <w:ind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FD4C29" w:rsidRDefault="00FD4C29" w:rsidP="00AE5D76">
      <w:pPr>
        <w:tabs>
          <w:tab w:val="left" w:pos="1440"/>
        </w:tabs>
        <w:ind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FD4C29" w:rsidRDefault="00FD4C29" w:rsidP="00AE5D76">
      <w:pPr>
        <w:tabs>
          <w:tab w:val="left" w:pos="1440"/>
        </w:tabs>
        <w:ind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FD4C29" w:rsidRDefault="00FD4C29" w:rsidP="00AE5D76">
      <w:pPr>
        <w:tabs>
          <w:tab w:val="left" w:pos="1440"/>
        </w:tabs>
        <w:ind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FD4C29" w:rsidRDefault="00FD4C29" w:rsidP="00AE5D76">
      <w:pPr>
        <w:tabs>
          <w:tab w:val="left" w:pos="1440"/>
        </w:tabs>
        <w:ind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FD4C29" w:rsidRDefault="00FD4C29" w:rsidP="00AE5D76">
      <w:pPr>
        <w:tabs>
          <w:tab w:val="left" w:pos="1440"/>
        </w:tabs>
        <w:ind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FD4C29" w:rsidRDefault="00FD4C29" w:rsidP="00AE5D76">
      <w:pPr>
        <w:tabs>
          <w:tab w:val="left" w:pos="1440"/>
        </w:tabs>
        <w:ind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491197" w:rsidRPr="00CD099C" w:rsidRDefault="00C37606" w:rsidP="00491197">
      <w:pPr>
        <w:tabs>
          <w:tab w:val="left" w:pos="14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rect id="_x0000_s1027" style="position:absolute;left:0;text-align:left;margin-left:-58.05pt;margin-top:25.2pt;width:542.25pt;height:259.5pt;z-index:251659264">
            <v:textbox>
              <w:txbxContent>
                <w:p w:rsidR="00CD4E0C" w:rsidRDefault="00CD4E0C" w:rsidP="00CD4E0C">
                  <w:pPr>
                    <w:spacing w:after="0" w:line="240" w:lineRule="auto"/>
                  </w:pPr>
                  <w:r>
                    <w:t>_____________________________</w:t>
                  </w:r>
                </w:p>
                <w:p w:rsidR="00CD4E0C" w:rsidRDefault="00CD4E0C" w:rsidP="00CD4E0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               (предприятие)</w:t>
                  </w:r>
                </w:p>
                <w:p w:rsidR="00CD4E0C" w:rsidRDefault="00CD4E0C" w:rsidP="00CD4E0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CD4E0C" w:rsidRDefault="00CD4E0C" w:rsidP="00CD4E0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________________________________________</w:t>
                  </w:r>
                </w:p>
                <w:p w:rsidR="00CD4E0C" w:rsidRDefault="00CD4E0C" w:rsidP="00CD4E0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               (АЗС, склад, гараж)</w:t>
                  </w:r>
                </w:p>
                <w:p w:rsidR="00CD4E0C" w:rsidRDefault="00CD4E0C" w:rsidP="00CD4E0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CD4E0C" w:rsidRDefault="00CD4E0C" w:rsidP="00CD4E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CD4E0C">
                    <w:rPr>
                      <w:rFonts w:ascii="Times New Roman" w:hAnsi="Times New Roman" w:cs="Times New Roman"/>
                      <w:caps/>
                      <w:sz w:val="24"/>
                    </w:rPr>
                    <w:t>Отчет о движении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ТОПЛИВА И СМАЗОЧНЫХ МАТЕРИАЛОВ</w:t>
                  </w:r>
                </w:p>
                <w:p w:rsidR="00CD4E0C" w:rsidRDefault="00CD4E0C" w:rsidP="00CD4E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за _______________20___г.</w:t>
                  </w:r>
                </w:p>
                <w:p w:rsidR="00CD4E0C" w:rsidRDefault="00CD4E0C" w:rsidP="00CD4E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tbl>
                  <w:tblPr>
                    <w:tblStyle w:val="ab"/>
                    <w:tblW w:w="10654" w:type="dxa"/>
                    <w:tblLook w:val="04A0" w:firstRow="1" w:lastRow="0" w:firstColumn="1" w:lastColumn="0" w:noHBand="0" w:noVBand="1"/>
                  </w:tblPr>
                  <w:tblGrid>
                    <w:gridCol w:w="656"/>
                    <w:gridCol w:w="811"/>
                    <w:gridCol w:w="906"/>
                    <w:gridCol w:w="791"/>
                    <w:gridCol w:w="1009"/>
                    <w:gridCol w:w="911"/>
                    <w:gridCol w:w="978"/>
                    <w:gridCol w:w="907"/>
                    <w:gridCol w:w="936"/>
                    <w:gridCol w:w="907"/>
                    <w:gridCol w:w="935"/>
                    <w:gridCol w:w="907"/>
                  </w:tblGrid>
                  <w:tr w:rsidR="00CD4E0C" w:rsidTr="00872812">
                    <w:trPr>
                      <w:cantSplit/>
                      <w:trHeight w:val="1519"/>
                    </w:trPr>
                    <w:tc>
                      <w:tcPr>
                        <w:tcW w:w="656" w:type="dxa"/>
                        <w:vMerge w:val="restart"/>
                        <w:textDirection w:val="btLr"/>
                      </w:tcPr>
                      <w:p w:rsidR="00CD4E0C" w:rsidRDefault="00CD4E0C" w:rsidP="00CD4E0C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№ п/п</w:t>
                        </w:r>
                      </w:p>
                    </w:tc>
                    <w:tc>
                      <w:tcPr>
                        <w:tcW w:w="811" w:type="dxa"/>
                        <w:vMerge w:val="restart"/>
                        <w:textDirection w:val="btLr"/>
                      </w:tcPr>
                      <w:p w:rsidR="00CD4E0C" w:rsidRDefault="00CD4E0C" w:rsidP="00CD4E0C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Наименование ГСМ</w:t>
                        </w:r>
                      </w:p>
                    </w:tc>
                    <w:tc>
                      <w:tcPr>
                        <w:tcW w:w="906" w:type="dxa"/>
                        <w:vMerge w:val="restart"/>
                        <w:textDirection w:val="btLr"/>
                      </w:tcPr>
                      <w:p w:rsidR="00CD4E0C" w:rsidRDefault="00CD4E0C" w:rsidP="00CD4E0C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Единица измерения</w:t>
                        </w:r>
                      </w:p>
                    </w:tc>
                    <w:tc>
                      <w:tcPr>
                        <w:tcW w:w="791" w:type="dxa"/>
                        <w:vMerge w:val="restart"/>
                        <w:textDirection w:val="btLr"/>
                      </w:tcPr>
                      <w:p w:rsidR="00CD4E0C" w:rsidRDefault="00CD4E0C" w:rsidP="00CD4E0C">
                        <w:pPr>
                          <w:ind w:left="113" w:right="113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Цена за единицу</w:t>
                        </w:r>
                      </w:p>
                    </w:tc>
                    <w:tc>
                      <w:tcPr>
                        <w:tcW w:w="1920" w:type="dxa"/>
                        <w:gridSpan w:val="2"/>
                      </w:tcPr>
                      <w:p w:rsidR="00CD4E0C" w:rsidRDefault="00CD4E0C" w:rsidP="00CD4E0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Остаток на начало месяца</w:t>
                        </w:r>
                      </w:p>
                    </w:tc>
                    <w:tc>
                      <w:tcPr>
                        <w:tcW w:w="1885" w:type="dxa"/>
                        <w:gridSpan w:val="2"/>
                      </w:tcPr>
                      <w:p w:rsidR="00CD4E0C" w:rsidRDefault="00CD4E0C" w:rsidP="00CD4E0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Получено за месяц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</w:tcPr>
                      <w:p w:rsidR="00CD4E0C" w:rsidRDefault="00CD4E0C" w:rsidP="00CD4E0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Выпущено за месяц</w:t>
                        </w:r>
                      </w:p>
                    </w:tc>
                    <w:tc>
                      <w:tcPr>
                        <w:tcW w:w="1842" w:type="dxa"/>
                        <w:gridSpan w:val="2"/>
                      </w:tcPr>
                      <w:p w:rsidR="00CD4E0C" w:rsidRDefault="00CD4E0C" w:rsidP="00CD4E0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Остаток на конец месяца</w:t>
                        </w:r>
                      </w:p>
                    </w:tc>
                  </w:tr>
                  <w:tr w:rsidR="00CD4E0C" w:rsidTr="00872812">
                    <w:tc>
                      <w:tcPr>
                        <w:tcW w:w="656" w:type="dxa"/>
                        <w:vMerge/>
                      </w:tcPr>
                      <w:p w:rsidR="00CD4E0C" w:rsidRDefault="00CD4E0C" w:rsidP="00CD4E0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811" w:type="dxa"/>
                        <w:vMerge/>
                      </w:tcPr>
                      <w:p w:rsidR="00CD4E0C" w:rsidRDefault="00CD4E0C" w:rsidP="00CD4E0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06" w:type="dxa"/>
                        <w:vMerge/>
                      </w:tcPr>
                      <w:p w:rsidR="00CD4E0C" w:rsidRDefault="00CD4E0C" w:rsidP="00CD4E0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91" w:type="dxa"/>
                        <w:vMerge/>
                      </w:tcPr>
                      <w:p w:rsidR="00CD4E0C" w:rsidRDefault="00CD4E0C" w:rsidP="00CD4E0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</w:tcPr>
                      <w:p w:rsidR="00CD4E0C" w:rsidRDefault="00CD4E0C" w:rsidP="00CD4E0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Кол-во</w:t>
                        </w:r>
                      </w:p>
                    </w:tc>
                    <w:tc>
                      <w:tcPr>
                        <w:tcW w:w="911" w:type="dxa"/>
                      </w:tcPr>
                      <w:p w:rsidR="00CD4E0C" w:rsidRDefault="00CD4E0C" w:rsidP="00CD4E0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Сумма</w:t>
                        </w:r>
                      </w:p>
                    </w:tc>
                    <w:tc>
                      <w:tcPr>
                        <w:tcW w:w="978" w:type="dxa"/>
                      </w:tcPr>
                      <w:p w:rsidR="00CD4E0C" w:rsidRDefault="00CD4E0C" w:rsidP="00CD4E0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Кол-во</w:t>
                        </w:r>
                      </w:p>
                    </w:tc>
                    <w:tc>
                      <w:tcPr>
                        <w:tcW w:w="907" w:type="dxa"/>
                      </w:tcPr>
                      <w:p w:rsidR="00CD4E0C" w:rsidRDefault="00CD4E0C" w:rsidP="00CD4E0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Сумма</w:t>
                        </w:r>
                      </w:p>
                    </w:tc>
                    <w:tc>
                      <w:tcPr>
                        <w:tcW w:w="936" w:type="dxa"/>
                      </w:tcPr>
                      <w:p w:rsidR="00CD4E0C" w:rsidRDefault="00CD4E0C" w:rsidP="00CD4E0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Кол-во</w:t>
                        </w:r>
                      </w:p>
                    </w:tc>
                    <w:tc>
                      <w:tcPr>
                        <w:tcW w:w="907" w:type="dxa"/>
                      </w:tcPr>
                      <w:p w:rsidR="00CD4E0C" w:rsidRDefault="00CD4E0C" w:rsidP="00CD4E0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Сумма</w:t>
                        </w:r>
                      </w:p>
                    </w:tc>
                    <w:tc>
                      <w:tcPr>
                        <w:tcW w:w="935" w:type="dxa"/>
                      </w:tcPr>
                      <w:p w:rsidR="00CD4E0C" w:rsidRDefault="00CD4E0C" w:rsidP="00CD4E0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Кол-во</w:t>
                        </w:r>
                      </w:p>
                    </w:tc>
                    <w:tc>
                      <w:tcPr>
                        <w:tcW w:w="907" w:type="dxa"/>
                      </w:tcPr>
                      <w:p w:rsidR="00CD4E0C" w:rsidRDefault="00CD4E0C" w:rsidP="00CD4E0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Сумма</w:t>
                        </w:r>
                      </w:p>
                    </w:tc>
                  </w:tr>
                  <w:tr w:rsidR="00CD4E0C" w:rsidTr="00872812">
                    <w:tc>
                      <w:tcPr>
                        <w:tcW w:w="656" w:type="dxa"/>
                      </w:tcPr>
                      <w:p w:rsidR="00CD4E0C" w:rsidRDefault="00CD4E0C" w:rsidP="00CD4E0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 w:rsidR="00CD4E0C" w:rsidRDefault="00CD4E0C" w:rsidP="00CD4E0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06" w:type="dxa"/>
                      </w:tcPr>
                      <w:p w:rsidR="00CD4E0C" w:rsidRDefault="00CD4E0C" w:rsidP="00CD4E0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91" w:type="dxa"/>
                      </w:tcPr>
                      <w:p w:rsidR="00CD4E0C" w:rsidRDefault="00CD4E0C" w:rsidP="00CD4E0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09" w:type="dxa"/>
                      </w:tcPr>
                      <w:p w:rsidR="00CD4E0C" w:rsidRDefault="00CD4E0C" w:rsidP="00CD4E0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11" w:type="dxa"/>
                      </w:tcPr>
                      <w:p w:rsidR="00CD4E0C" w:rsidRDefault="00CD4E0C" w:rsidP="00CD4E0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78" w:type="dxa"/>
                      </w:tcPr>
                      <w:p w:rsidR="00CD4E0C" w:rsidRDefault="00CD4E0C" w:rsidP="00CD4E0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07" w:type="dxa"/>
                      </w:tcPr>
                      <w:p w:rsidR="00CD4E0C" w:rsidRDefault="00CD4E0C" w:rsidP="00CD4E0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36" w:type="dxa"/>
                      </w:tcPr>
                      <w:p w:rsidR="00CD4E0C" w:rsidRDefault="00CD4E0C" w:rsidP="00CD4E0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07" w:type="dxa"/>
                      </w:tcPr>
                      <w:p w:rsidR="00CD4E0C" w:rsidRDefault="00CD4E0C" w:rsidP="00CD4E0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35" w:type="dxa"/>
                      </w:tcPr>
                      <w:p w:rsidR="00CD4E0C" w:rsidRDefault="00CD4E0C" w:rsidP="00CD4E0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07" w:type="dxa"/>
                      </w:tcPr>
                      <w:p w:rsidR="00CD4E0C" w:rsidRDefault="00CD4E0C" w:rsidP="00CD4E0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</w:tr>
                </w:tbl>
                <w:p w:rsidR="00CD4E0C" w:rsidRDefault="00CD4E0C" w:rsidP="00CD4E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CD4E0C" w:rsidRDefault="00CD4E0C" w:rsidP="00CD4E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Материально ответственное лицо _____________________                            _______________________</w:t>
                  </w:r>
                </w:p>
                <w:p w:rsidR="00CD4E0C" w:rsidRPr="00CD4E0C" w:rsidRDefault="00CD4E0C" w:rsidP="00CD4E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CD4E0C">
                    <w:rPr>
                      <w:rFonts w:ascii="Times New Roman" w:hAnsi="Times New Roman" w:cs="Times New Roman"/>
                      <w:sz w:val="20"/>
                    </w:rPr>
                    <w:t xml:space="preserve">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                  </w:t>
                  </w:r>
                  <w:r w:rsidRPr="00CD4E0C">
                    <w:rPr>
                      <w:rFonts w:ascii="Times New Roman" w:hAnsi="Times New Roman" w:cs="Times New Roman"/>
                      <w:sz w:val="20"/>
                    </w:rPr>
                    <w:t xml:space="preserve">          (подпись)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                                                                       (Ф.И.О.)</w:t>
                  </w:r>
                </w:p>
                <w:p w:rsidR="00CD4E0C" w:rsidRPr="00FD4C29" w:rsidRDefault="00CD4E0C" w:rsidP="00CD4E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CD4E0C" w:rsidRPr="00FD4C29" w:rsidRDefault="00CD4E0C" w:rsidP="00CD4E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rect>
        </w:pict>
      </w:r>
      <w:r w:rsidR="00FD4C29">
        <w:rPr>
          <w:rFonts w:ascii="Times New Roman" w:hAnsi="Times New Roman" w:cs="Times New Roman"/>
          <w:sz w:val="28"/>
          <w:szCs w:val="28"/>
        </w:rPr>
        <w:t>Пр</w:t>
      </w:r>
      <w:r w:rsidR="00491197">
        <w:rPr>
          <w:rFonts w:ascii="Times New Roman" w:hAnsi="Times New Roman" w:cs="Times New Roman"/>
          <w:sz w:val="28"/>
          <w:szCs w:val="28"/>
        </w:rPr>
        <w:t>иложение 3</w:t>
      </w:r>
    </w:p>
    <w:p w:rsidR="00FD4C29" w:rsidRDefault="00FD4C29" w:rsidP="00CD099C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D4C29" w:rsidRDefault="00FD4C29" w:rsidP="00CD099C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D4C29" w:rsidRDefault="00FD4C29" w:rsidP="00CD099C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D4C29" w:rsidRDefault="00FD4C29" w:rsidP="00CD099C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D4E0C" w:rsidRDefault="00CD4E0C" w:rsidP="00CD099C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D4E0C" w:rsidRDefault="00CD4E0C" w:rsidP="00CD099C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D4E0C" w:rsidRDefault="00CD4E0C" w:rsidP="00CD099C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D4E0C" w:rsidRDefault="00CD4E0C" w:rsidP="00CD099C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D099C" w:rsidRPr="00CD099C" w:rsidRDefault="00CD099C" w:rsidP="00CD099C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CD099C" w:rsidRPr="00CD099C" w:rsidSect="00463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D76" w:rsidRDefault="00AE5D76" w:rsidP="00AE5D76">
      <w:pPr>
        <w:spacing w:after="0" w:line="240" w:lineRule="auto"/>
      </w:pPr>
      <w:r>
        <w:separator/>
      </w:r>
    </w:p>
  </w:endnote>
  <w:endnote w:type="continuationSeparator" w:id="0">
    <w:p w:rsidR="00AE5D76" w:rsidRDefault="00AE5D76" w:rsidP="00AE5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D76" w:rsidRDefault="00AE5D76" w:rsidP="00AE5D76">
      <w:pPr>
        <w:spacing w:after="0" w:line="240" w:lineRule="auto"/>
      </w:pPr>
      <w:r>
        <w:separator/>
      </w:r>
    </w:p>
  </w:footnote>
  <w:footnote w:type="continuationSeparator" w:id="0">
    <w:p w:rsidR="00AE5D76" w:rsidRDefault="00AE5D76" w:rsidP="00AE5D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309"/>
    <w:rsid w:val="00084382"/>
    <w:rsid w:val="00231C54"/>
    <w:rsid w:val="002B7A8F"/>
    <w:rsid w:val="002E67EA"/>
    <w:rsid w:val="00332DA6"/>
    <w:rsid w:val="003D3EB4"/>
    <w:rsid w:val="004633CF"/>
    <w:rsid w:val="00491197"/>
    <w:rsid w:val="00543C9F"/>
    <w:rsid w:val="005A1AF8"/>
    <w:rsid w:val="005A72D8"/>
    <w:rsid w:val="00872812"/>
    <w:rsid w:val="009A3674"/>
    <w:rsid w:val="00A15B6E"/>
    <w:rsid w:val="00A658DB"/>
    <w:rsid w:val="00A9495A"/>
    <w:rsid w:val="00AE5D76"/>
    <w:rsid w:val="00BF02D5"/>
    <w:rsid w:val="00C02BCF"/>
    <w:rsid w:val="00C37606"/>
    <w:rsid w:val="00C6108C"/>
    <w:rsid w:val="00CD099C"/>
    <w:rsid w:val="00CD4E0C"/>
    <w:rsid w:val="00D53DEF"/>
    <w:rsid w:val="00D837AD"/>
    <w:rsid w:val="00DE24A2"/>
    <w:rsid w:val="00EC2728"/>
    <w:rsid w:val="00EF5F5B"/>
    <w:rsid w:val="00EF6309"/>
    <w:rsid w:val="00F26D64"/>
    <w:rsid w:val="00FC74B1"/>
    <w:rsid w:val="00FD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EEBD64B"/>
  <w15:docId w15:val="{A014F5FF-6524-42DE-B149-63D2CF24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AF8"/>
    <w:rPr>
      <w:noProof/>
    </w:rPr>
  </w:style>
  <w:style w:type="paragraph" w:styleId="2">
    <w:name w:val="heading 2"/>
    <w:basedOn w:val="a"/>
    <w:link w:val="20"/>
    <w:uiPriority w:val="9"/>
    <w:qFormat/>
    <w:rsid w:val="00CD09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AF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99C"/>
    <w:rPr>
      <w:rFonts w:ascii="Tahoma" w:hAnsi="Tahoma" w:cs="Tahoma"/>
      <w:noProof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D09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CD0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E5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5D76"/>
    <w:rPr>
      <w:noProof/>
    </w:rPr>
  </w:style>
  <w:style w:type="paragraph" w:styleId="a9">
    <w:name w:val="footer"/>
    <w:basedOn w:val="a"/>
    <w:link w:val="aa"/>
    <w:uiPriority w:val="99"/>
    <w:unhideWhenUsed/>
    <w:rsid w:val="00AE5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5D76"/>
    <w:rPr>
      <w:noProof/>
    </w:rPr>
  </w:style>
  <w:style w:type="table" w:styleId="ab">
    <w:name w:val="Table Grid"/>
    <w:basedOn w:val="a1"/>
    <w:uiPriority w:val="39"/>
    <w:rsid w:val="00FD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4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5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2018-10-04T19:37:00Z</dcterms:created>
  <dcterms:modified xsi:type="dcterms:W3CDTF">2021-09-26T12:17:00Z</dcterms:modified>
</cp:coreProperties>
</file>